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100" w:rsidRDefault="006637F6" w:rsidP="006637F6">
      <w:pPr>
        <w:pStyle w:val="NoSpacing"/>
        <w:rPr>
          <w:rFonts w:ascii="Arial" w:hAnsi="Arial" w:cs="Arial"/>
          <w:sz w:val="24"/>
          <w:szCs w:val="24"/>
        </w:rPr>
      </w:pPr>
      <w:r>
        <w:rPr>
          <w:rFonts w:ascii="Arial" w:hAnsi="Arial" w:cs="Arial"/>
          <w:sz w:val="24"/>
          <w:szCs w:val="24"/>
        </w:rPr>
        <w:t xml:space="preserve">Arvin </w:t>
      </w:r>
      <w:proofErr w:type="spellStart"/>
      <w:r>
        <w:rPr>
          <w:rFonts w:ascii="Arial" w:hAnsi="Arial" w:cs="Arial"/>
          <w:sz w:val="24"/>
          <w:szCs w:val="24"/>
        </w:rPr>
        <w:t>Maruya</w:t>
      </w:r>
      <w:proofErr w:type="spellEnd"/>
      <w:r>
        <w:rPr>
          <w:rFonts w:ascii="Arial" w:hAnsi="Arial" w:cs="Arial"/>
          <w:sz w:val="24"/>
          <w:szCs w:val="24"/>
        </w:rPr>
        <w:t>; BSED SS2; Reflection</w:t>
      </w:r>
    </w:p>
    <w:p w:rsidR="006637F6" w:rsidRDefault="006637F6" w:rsidP="006637F6">
      <w:pPr>
        <w:pStyle w:val="NoSpacing"/>
        <w:rPr>
          <w:rFonts w:ascii="Arial" w:hAnsi="Arial" w:cs="Arial"/>
          <w:sz w:val="24"/>
          <w:szCs w:val="24"/>
        </w:rPr>
      </w:pPr>
    </w:p>
    <w:p w:rsidR="006637F6" w:rsidRDefault="006637F6" w:rsidP="006637F6">
      <w:pPr>
        <w:pStyle w:val="NoSpacing"/>
        <w:numPr>
          <w:ilvl w:val="0"/>
          <w:numId w:val="1"/>
        </w:numPr>
        <w:rPr>
          <w:rFonts w:ascii="Arial" w:hAnsi="Arial" w:cs="Arial"/>
          <w:sz w:val="24"/>
          <w:szCs w:val="24"/>
        </w:rPr>
      </w:pPr>
      <w:r>
        <w:rPr>
          <w:rFonts w:ascii="Arial" w:hAnsi="Arial" w:cs="Arial"/>
          <w:sz w:val="24"/>
          <w:szCs w:val="24"/>
        </w:rPr>
        <w:t xml:space="preserve"> Among the approaches presented in the book, I would really prefer using the approach of </w:t>
      </w:r>
      <w:r>
        <w:rPr>
          <w:rFonts w:ascii="Arial" w:hAnsi="Arial" w:cs="Arial"/>
          <w:i/>
          <w:sz w:val="24"/>
          <w:szCs w:val="24"/>
        </w:rPr>
        <w:t>students have infinite access to unlimited information of varying degrees of quality</w:t>
      </w:r>
      <w:r>
        <w:rPr>
          <w:rFonts w:ascii="Arial" w:hAnsi="Arial" w:cs="Arial"/>
          <w:sz w:val="24"/>
          <w:szCs w:val="24"/>
        </w:rPr>
        <w:t xml:space="preserve">. Students, not only will deepen their learning of the subject matter but also they will examine information presented in different perspectives. The students will then be trained on how to analyze and comprehend the material they are reading. In addition, one more approach that I would like to practice in class is that </w:t>
      </w:r>
      <w:r>
        <w:rPr>
          <w:rFonts w:ascii="Arial" w:hAnsi="Arial" w:cs="Arial"/>
          <w:i/>
          <w:sz w:val="24"/>
          <w:szCs w:val="24"/>
        </w:rPr>
        <w:t>students collaborate with peers, experts, community members and teachers</w:t>
      </w:r>
      <w:r>
        <w:rPr>
          <w:rFonts w:ascii="Arial" w:hAnsi="Arial" w:cs="Arial"/>
          <w:sz w:val="24"/>
          <w:szCs w:val="24"/>
        </w:rPr>
        <w:t>. I chose such because, in my opinion, two brains are better than one and interaction with people can very much often help students develop their learning.</w:t>
      </w:r>
    </w:p>
    <w:p w:rsidR="006637F6" w:rsidRDefault="006637F6" w:rsidP="006637F6">
      <w:pPr>
        <w:pStyle w:val="NoSpacing"/>
        <w:ind w:left="720"/>
        <w:rPr>
          <w:rFonts w:ascii="Arial" w:hAnsi="Arial" w:cs="Arial"/>
          <w:sz w:val="24"/>
          <w:szCs w:val="24"/>
        </w:rPr>
      </w:pPr>
    </w:p>
    <w:p w:rsidR="006637F6" w:rsidRDefault="006637F6" w:rsidP="006637F6">
      <w:pPr>
        <w:pStyle w:val="NoSpacing"/>
        <w:ind w:left="720"/>
        <w:rPr>
          <w:rFonts w:ascii="Arial" w:hAnsi="Arial" w:cs="Arial"/>
          <w:sz w:val="24"/>
          <w:szCs w:val="24"/>
        </w:rPr>
      </w:pPr>
    </w:p>
    <w:p w:rsidR="006637F6" w:rsidRPr="00F023E1" w:rsidRDefault="00F023E1" w:rsidP="006637F6">
      <w:pPr>
        <w:pStyle w:val="NoSpacing"/>
        <w:numPr>
          <w:ilvl w:val="0"/>
          <w:numId w:val="1"/>
        </w:numPr>
        <w:rPr>
          <w:rFonts w:ascii="Arial" w:hAnsi="Arial" w:cs="Arial"/>
          <w:sz w:val="24"/>
          <w:szCs w:val="24"/>
        </w:rPr>
      </w:pPr>
      <w:r w:rsidRPr="00F023E1">
        <w:rPr>
          <w:rFonts w:ascii="Arial" w:hAnsi="Arial" w:cs="Arial"/>
          <w:sz w:val="24"/>
          <w:szCs w:val="24"/>
        </w:rPr>
        <w:t>I think the colleagues who are majoring Secondary Education will share intere</w:t>
      </w:r>
      <w:r>
        <w:rPr>
          <w:rFonts w:ascii="Arial" w:hAnsi="Arial" w:cs="Arial"/>
          <w:sz w:val="24"/>
          <w:szCs w:val="24"/>
        </w:rPr>
        <w:t>s</w:t>
      </w:r>
      <w:r w:rsidRPr="00F023E1">
        <w:rPr>
          <w:rFonts w:ascii="Arial" w:hAnsi="Arial" w:cs="Arial"/>
          <w:sz w:val="24"/>
          <w:szCs w:val="24"/>
        </w:rPr>
        <w:t>ts with me and that is their passion to teach in the secondary level and the age of the people we are teaching. We could also share how we could promote the 21st century skills through our learners by various methodologies. During the duration of the course, we could and should work hard in trying to understand how to effectively inculcate in our learners the 21st century skills and how to handle the approach towards them</w:t>
      </w:r>
      <w:r>
        <w:rPr>
          <w:rFonts w:ascii="Arial" w:hAnsi="Arial" w:cs="Arial"/>
          <w:sz w:val="24"/>
          <w:szCs w:val="24"/>
        </w:rPr>
        <w:t xml:space="preserve">. After </w:t>
      </w:r>
      <w:r w:rsidRPr="00F023E1">
        <w:rPr>
          <w:rFonts w:ascii="Arial" w:hAnsi="Arial" w:cs="Arial"/>
          <w:sz w:val="24"/>
          <w:szCs w:val="24"/>
        </w:rPr>
        <w:t>the course, we could still do the same but this time, we will have to actualize what we have planned</w:t>
      </w:r>
    </w:p>
    <w:sectPr w:rsidR="006637F6" w:rsidRPr="00F023E1" w:rsidSect="00F632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8030705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E4F43"/>
    <w:multiLevelType w:val="hybridMultilevel"/>
    <w:tmpl w:val="280E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637F6"/>
    <w:rsid w:val="000D00C7"/>
    <w:rsid w:val="006637F6"/>
    <w:rsid w:val="00F023E1"/>
    <w:rsid w:val="00F41CB3"/>
    <w:rsid w:val="00F63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2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37F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Imperialdramon</dc:creator>
  <cp:keywords/>
  <dc:description/>
  <cp:lastModifiedBy>Imperialdramon</cp:lastModifiedBy>
  <cp:revision>1</cp:revision>
  <dcterms:created xsi:type="dcterms:W3CDTF">2012-07-04T13:36:00Z</dcterms:created>
  <dcterms:modified xsi:type="dcterms:W3CDTF">2012-07-04T13:58:00Z</dcterms:modified>
</cp:coreProperties>
</file>